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44" w:rsidRDefault="00A96DF0">
      <w:r>
        <w:rPr>
          <w:noProof/>
        </w:rPr>
        <w:drawing>
          <wp:inline distT="0" distB="0" distL="0" distR="0">
            <wp:extent cx="5943600" cy="787400"/>
            <wp:effectExtent l="0" t="0" r="0" b="0"/>
            <wp:docPr id="2" name="Picture 2" descr="Comunicat-de-pre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unicat-de-pres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44" w:rsidRDefault="001A7B44"/>
    <w:p w:rsidR="001A7B44" w:rsidRDefault="001A7B44"/>
    <w:p w:rsidR="001A7B44" w:rsidRDefault="00A96DF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206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2060"/>
          <w:sz w:val="36"/>
          <w:szCs w:val="36"/>
        </w:rPr>
        <w:t>Comunicat de presă</w:t>
      </w:r>
    </w:p>
    <w:p w:rsidR="001A7B44" w:rsidRDefault="001A7B4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color w:val="002060"/>
          <w:sz w:val="36"/>
          <w:szCs w:val="36"/>
        </w:rPr>
      </w:pPr>
    </w:p>
    <w:p w:rsidR="001A7B44" w:rsidRDefault="00A96DF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sz w:val="36"/>
          <w:szCs w:val="36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ascii="Calibri" w:eastAsia="Times New Roman" w:hAnsi="Calibri" w:cs="Calibri"/>
          <w:b/>
          <w:bCs/>
          <w:color w:val="002060"/>
          <w:sz w:val="36"/>
          <w:szCs w:val="36"/>
        </w:rPr>
        <w:t>„PNRR: Fonduri pentru România modernă și reformată!”</w:t>
      </w:r>
    </w:p>
    <w:p w:rsidR="001A7B44" w:rsidRDefault="001A7B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7B44" w:rsidRDefault="001A7B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A7B44" w:rsidRDefault="00A96DF0">
      <w:pPr>
        <w:tabs>
          <w:tab w:val="left" w:pos="585"/>
        </w:tabs>
        <w:jc w:val="both"/>
        <w:rPr>
          <w:rStyle w:val="Strong"/>
          <w:rFonts w:ascii="Calibri" w:hAnsi="Calibri" w:cs="Calibri"/>
          <w:color w:val="7A7A7A"/>
          <w:sz w:val="28"/>
          <w:szCs w:val="28"/>
          <w:shd w:val="clear" w:color="auto" w:fill="FFFFFF"/>
        </w:rPr>
      </w:pPr>
      <w:r>
        <w:rPr>
          <w:rStyle w:val="Strong"/>
          <w:rFonts w:ascii="Calibri" w:hAnsi="Calibri" w:cs="Calibri"/>
          <w:sz w:val="28"/>
          <w:szCs w:val="28"/>
          <w:shd w:val="clear" w:color="auto" w:fill="FFFFFF"/>
        </w:rPr>
        <w:t>SERVICIUL DE AMBULANȚĂ JUDEȚEAN</w:t>
      </w:r>
      <w:r>
        <w:rPr>
          <w:rStyle w:val="Strong"/>
          <w:rFonts w:ascii="Calibri" w:eastAsia="SimSun" w:hAnsi="Calibri" w:cs="Calibri"/>
          <w:sz w:val="28"/>
          <w:szCs w:val="28"/>
          <w:shd w:val="clear" w:color="auto" w:fill="FFFFFF"/>
        </w:rPr>
        <w:t xml:space="preserve"> CARAȘ SEVERIN</w:t>
      </w:r>
      <w:r>
        <w:rPr>
          <w:rStyle w:val="Strong"/>
          <w:rFonts w:ascii="Calibri" w:hAnsi="Calibri" w:cs="Calibri"/>
          <w:sz w:val="28"/>
          <w:szCs w:val="28"/>
          <w:shd w:val="clear" w:color="auto" w:fill="FFFFFF"/>
        </w:rPr>
        <w:t xml:space="preserve"> în calitate de beneficiar, anunță semnarea Contractului de finanțare nr. 1396/41/13.2/17.04.2024 pentru proiectul Digitalizare SERVICIUL DE AMBULANȚĂ JUDEȚEAN </w:t>
      </w:r>
      <w:r>
        <w:rPr>
          <w:rStyle w:val="Strong"/>
          <w:rFonts w:ascii="Calibri" w:eastAsia="SimSun" w:hAnsi="Calibri" w:cs="Calibri"/>
          <w:sz w:val="28"/>
          <w:szCs w:val="28"/>
          <w:shd w:val="clear" w:color="auto" w:fill="FFFFFF"/>
        </w:rPr>
        <w:t>CARAȘ SEVERIN</w:t>
      </w:r>
      <w:r>
        <w:rPr>
          <w:rStyle w:val="Strong"/>
          <w:rFonts w:ascii="Calibri" w:hAnsi="Calibri" w:cs="Calibri"/>
          <w:sz w:val="28"/>
          <w:szCs w:val="28"/>
          <w:shd w:val="clear" w:color="auto" w:fill="FFFFFF"/>
        </w:rPr>
        <w:t>, cod fisca</w:t>
      </w:r>
      <w:r>
        <w:rPr>
          <w:rStyle w:val="Strong"/>
          <w:rFonts w:ascii="Calibri" w:eastAsia="SimSun" w:hAnsi="Calibri" w:cs="Calibri"/>
          <w:sz w:val="28"/>
          <w:szCs w:val="28"/>
          <w:shd w:val="clear" w:color="auto" w:fill="FFFFFF"/>
        </w:rPr>
        <w:t>l 5584121,</w:t>
      </w:r>
      <w:r>
        <w:rPr>
          <w:rFonts w:ascii="Calibri" w:hAnsi="Calibri" w:cs="Calibri"/>
          <w:sz w:val="28"/>
          <w:szCs w:val="28"/>
        </w:rPr>
        <w:t xml:space="preserve"> depus în cadrul apelului PNRR/2023/C7 Transformare Digitala, Investiția specifică: I3.2 – Digitalizarea instituțiilor cu atribuții în domeniul sanitar aflate în subordinea MINISTERULUI SĂNĂTĂȚII.</w:t>
      </w:r>
    </w:p>
    <w:p w:rsidR="001A7B44" w:rsidRDefault="001A7B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A7A7A"/>
          <w:sz w:val="32"/>
          <w:szCs w:val="32"/>
        </w:rPr>
      </w:pPr>
    </w:p>
    <w:p w:rsidR="001A7B44" w:rsidRDefault="001A7B44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A7A7A"/>
          <w:sz w:val="32"/>
          <w:szCs w:val="32"/>
        </w:rPr>
      </w:pPr>
    </w:p>
    <w:p w:rsidR="001A7B44" w:rsidRDefault="00A96DF0">
      <w:pPr>
        <w:tabs>
          <w:tab w:val="left" w:pos="585"/>
        </w:tabs>
        <w:rPr>
          <w:rStyle w:val="Strong"/>
          <w:rFonts w:ascii="Calibri" w:hAnsi="Calibri" w:cs="Calibri"/>
          <w:i/>
          <w:iCs/>
          <w:sz w:val="32"/>
          <w:szCs w:val="32"/>
          <w:shd w:val="clear" w:color="auto" w:fill="FFFFFF"/>
        </w:rPr>
      </w:pPr>
      <w:r>
        <w:rPr>
          <w:rStyle w:val="Strong"/>
          <w:rFonts w:ascii="Calibri" w:hAnsi="Calibri" w:cs="Calibri"/>
          <w:sz w:val="32"/>
          <w:szCs w:val="32"/>
          <w:shd w:val="clear" w:color="auto" w:fill="FFFFFF"/>
        </w:rPr>
        <w:t>Numele proiectului: </w:t>
      </w:r>
      <w:bookmarkStart w:id="0" w:name="_Hlk167950210"/>
      <w:r>
        <w:rPr>
          <w:rStyle w:val="Strong"/>
          <w:rFonts w:ascii="Calibri" w:hAnsi="Calibri" w:cs="Calibri"/>
          <w:i/>
          <w:iCs/>
          <w:sz w:val="32"/>
          <w:szCs w:val="32"/>
          <w:shd w:val="clear" w:color="auto" w:fill="FFFFFF"/>
        </w:rPr>
        <w:t xml:space="preserve">“Digitalizare S.A.J. </w:t>
      </w:r>
      <w:r>
        <w:rPr>
          <w:rStyle w:val="Strong"/>
          <w:rFonts w:ascii="Calibri" w:eastAsia="SimSun" w:hAnsi="Calibri" w:cs="Calibri"/>
          <w:i/>
          <w:iCs/>
          <w:sz w:val="32"/>
          <w:szCs w:val="32"/>
          <w:shd w:val="clear" w:color="auto" w:fill="FFFFFF"/>
        </w:rPr>
        <w:t>CARAȘ SEVERIN</w:t>
      </w:r>
      <w:r>
        <w:rPr>
          <w:rStyle w:val="Strong"/>
          <w:rFonts w:ascii="Calibri" w:hAnsi="Calibri" w:cs="Calibri"/>
          <w:i/>
          <w:iCs/>
          <w:sz w:val="32"/>
          <w:szCs w:val="32"/>
          <w:shd w:val="clear" w:color="auto" w:fill="FFFFFF"/>
        </w:rPr>
        <w:t>”</w:t>
      </w:r>
    </w:p>
    <w:bookmarkEnd w:id="0"/>
    <w:p w:rsidR="001A7B44" w:rsidRDefault="001A7B44">
      <w:pPr>
        <w:tabs>
          <w:tab w:val="left" w:pos="585"/>
        </w:tabs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A7B44" w:rsidRDefault="001A7B44">
      <w:pPr>
        <w:tabs>
          <w:tab w:val="left" w:pos="585"/>
        </w:tabs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A7B44" w:rsidRDefault="001A7B44">
      <w:pPr>
        <w:tabs>
          <w:tab w:val="left" w:pos="585"/>
        </w:tabs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A7B44" w:rsidRDefault="001A7B44">
      <w:pPr>
        <w:tabs>
          <w:tab w:val="left" w:pos="585"/>
        </w:tabs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A7B44" w:rsidRDefault="001A7B44">
      <w:pPr>
        <w:tabs>
          <w:tab w:val="left" w:pos="585"/>
        </w:tabs>
        <w:rPr>
          <w:rStyle w:val="Strong"/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1A7B44" w:rsidRDefault="00A96DF0">
      <w:pPr>
        <w:tabs>
          <w:tab w:val="left" w:pos="585"/>
        </w:tabs>
        <w:rPr>
          <w:rStyle w:val="Strong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Strong"/>
          <w:rFonts w:ascii="Calibri" w:hAnsi="Calibri" w:cs="Calibri"/>
          <w:sz w:val="24"/>
          <w:szCs w:val="24"/>
          <w:shd w:val="clear" w:color="auto" w:fill="FFFFFF"/>
        </w:rPr>
        <w:lastRenderedPageBreak/>
        <w:t>Obiectivele proiectului: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Securitate, monitorizare video, control acces, cablare structurată și Wifi in locația </w:t>
      </w:r>
      <w:r>
        <w:rPr>
          <w:rFonts w:ascii="Calibri" w:hAnsi="Calibri"/>
          <w:sz w:val="24"/>
          <w:szCs w:val="24"/>
        </w:rPr>
        <w:t>Re</w:t>
      </w:r>
      <w:r>
        <w:rPr>
          <w:rFonts w:ascii="Calibri" w:hAnsi="Calibri" w:cs="Calibri"/>
          <w:sz w:val="24"/>
          <w:szCs w:val="24"/>
        </w:rPr>
        <w:t>ș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ț</w:t>
      </w:r>
      <w:r>
        <w:rPr>
          <w:rFonts w:ascii="Calibri" w:hAnsi="Calibri"/>
          <w:sz w:val="24"/>
          <w:szCs w:val="24"/>
        </w:rPr>
        <w:t>a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Energy Data Management pentru monitorizarea centralizat</w:t>
      </w:r>
      <w:r>
        <w:rPr>
          <w:rFonts w:ascii="Calibri" w:hAnsi="Calibri" w:cs="Calibri"/>
          <w:sz w:val="24"/>
          <w:szCs w:val="24"/>
        </w:rPr>
        <w:t>ă</w:t>
      </w:r>
      <w:r>
        <w:rPr>
          <w:rFonts w:ascii="Calibri" w:hAnsi="Calibri"/>
          <w:sz w:val="24"/>
          <w:szCs w:val="24"/>
        </w:rPr>
        <w:t xml:space="preserve"> a consumurilor de energie electric</w:t>
      </w:r>
      <w:r>
        <w:rPr>
          <w:rFonts w:ascii="Calibri" w:hAnsi="Calibri" w:cs="Calibri"/>
          <w:sz w:val="24"/>
          <w:szCs w:val="24"/>
        </w:rPr>
        <w:t>ă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și</w:t>
      </w:r>
      <w:r>
        <w:rPr>
          <w:rFonts w:ascii="Calibri" w:hAnsi="Calibri"/>
          <w:sz w:val="24"/>
          <w:szCs w:val="24"/>
        </w:rPr>
        <w:t xml:space="preserve"> monitorizarea func</w:t>
      </w:r>
      <w:r>
        <w:rPr>
          <w:rFonts w:ascii="Calibri" w:hAnsi="Calibri" w:cs="Calibri"/>
          <w:sz w:val="24"/>
          <w:szCs w:val="24"/>
        </w:rPr>
        <w:t>ț</w:t>
      </w:r>
      <w:r>
        <w:rPr>
          <w:rFonts w:ascii="Calibri" w:hAnsi="Calibri"/>
          <w:sz w:val="24"/>
          <w:szCs w:val="24"/>
        </w:rPr>
        <w:t>ion</w:t>
      </w:r>
      <w:r>
        <w:rPr>
          <w:rFonts w:ascii="Calibri" w:hAnsi="Calibri" w:cs="Calibri"/>
          <w:sz w:val="24"/>
          <w:szCs w:val="24"/>
        </w:rPr>
        <w:t>ă</w:t>
      </w:r>
      <w:r>
        <w:rPr>
          <w:rFonts w:ascii="Calibri" w:hAnsi="Calibri"/>
          <w:sz w:val="24"/>
          <w:szCs w:val="24"/>
        </w:rPr>
        <w:t>rii de la distan</w:t>
      </w:r>
      <w:r>
        <w:rPr>
          <w:rFonts w:ascii="Calibri" w:hAnsi="Calibri" w:cs="Calibri"/>
          <w:sz w:val="24"/>
          <w:szCs w:val="24"/>
        </w:rPr>
        <w:t>ță</w:t>
      </w:r>
      <w:r>
        <w:rPr>
          <w:rFonts w:ascii="Calibri" w:hAnsi="Calibri"/>
          <w:sz w:val="24"/>
          <w:szCs w:val="24"/>
        </w:rPr>
        <w:t xml:space="preserve"> a dou</w:t>
      </w:r>
      <w:r>
        <w:rPr>
          <w:rFonts w:ascii="Calibri" w:hAnsi="Calibri" w:cs="Calibri"/>
          <w:sz w:val="24"/>
          <w:szCs w:val="24"/>
        </w:rPr>
        <w:t>ă</w:t>
      </w:r>
      <w:r>
        <w:rPr>
          <w:rFonts w:ascii="Calibri" w:hAnsi="Calibri"/>
          <w:sz w:val="24"/>
          <w:szCs w:val="24"/>
        </w:rPr>
        <w:t xml:space="preserve"> centrale termice pe gaze din Re</w:t>
      </w:r>
      <w:r>
        <w:rPr>
          <w:rFonts w:ascii="Calibri" w:hAnsi="Calibri" w:cs="Calibri"/>
          <w:sz w:val="24"/>
          <w:szCs w:val="24"/>
        </w:rPr>
        <w:t>ș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ț</w:t>
      </w:r>
      <w:r>
        <w:rPr>
          <w:rFonts w:ascii="Calibri" w:hAnsi="Calibri"/>
          <w:sz w:val="24"/>
          <w:szCs w:val="24"/>
        </w:rPr>
        <w:t xml:space="preserve">a </w:t>
      </w:r>
      <w:r>
        <w:rPr>
          <w:rFonts w:ascii="Calibri" w:hAnsi="Calibri" w:cs="Calibri"/>
          <w:sz w:val="24"/>
          <w:szCs w:val="24"/>
        </w:rPr>
        <w:t>și Caransebeș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Platforma pentru managementul documnetelor (Enterprise Content Management - ECM)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Servicii prelucrare arhivistic</w:t>
      </w:r>
      <w:r>
        <w:rPr>
          <w:rFonts w:ascii="Calibri" w:hAnsi="Calibri" w:cs="Calibri"/>
          <w:sz w:val="24"/>
          <w:szCs w:val="24"/>
        </w:rPr>
        <w:t>ă (</w:t>
      </w:r>
      <w:r>
        <w:rPr>
          <w:rFonts w:ascii="Calibri" w:hAnsi="Calibri"/>
          <w:sz w:val="24"/>
          <w:szCs w:val="24"/>
        </w:rPr>
        <w:t>sistem de digitizare a documentelor și de arhivare a copiilor electronice ale documentelor fizice în paralel cu arhivarea clasică în depozite autorizate)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Platforma de protecție a endpoint-urilor, soluție securitate cibernetică in cloud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Monitorizarea flotei auto prin echipamente GPS si Managementul flotei auto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SW Aplicații Business Standard 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Securitate cibernerică avansată cu Firewall, VPN client  și integrare in cloud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Cursuri de Cybersecurity pentru angaja</w:t>
      </w:r>
      <w:r>
        <w:rPr>
          <w:rFonts w:ascii="Calibri" w:hAnsi="Calibri" w:cs="Calibri"/>
          <w:sz w:val="24"/>
          <w:szCs w:val="24"/>
        </w:rPr>
        <w:t>ț</w:t>
      </w:r>
      <w:r>
        <w:rPr>
          <w:rFonts w:ascii="Calibri" w:hAnsi="Calibri"/>
          <w:sz w:val="24"/>
          <w:szCs w:val="24"/>
        </w:rPr>
        <w:t>i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Echipamente IT hardware</w:t>
      </w:r>
    </w:p>
    <w:p w:rsidR="001A7B44" w:rsidRDefault="00A96DF0">
      <w:pPr>
        <w:pStyle w:val="ListParagraph"/>
        <w:numPr>
          <w:ilvl w:val="0"/>
          <w:numId w:val="1"/>
        </w:numPr>
        <w:tabs>
          <w:tab w:val="left" w:pos="58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Elaborarea documentației tehnico-economice, Pregătirea și depunerea dosarului de finanțare, Management de Proiect</w:t>
      </w:r>
    </w:p>
    <w:p w:rsidR="001A7B44" w:rsidRDefault="001A7B44">
      <w:pPr>
        <w:pStyle w:val="ListParagraph"/>
        <w:tabs>
          <w:tab w:val="left" w:pos="585"/>
        </w:tabs>
        <w:rPr>
          <w:rFonts w:ascii="Calibri" w:hAnsi="Calibri" w:cs="Calibri"/>
          <w:sz w:val="24"/>
          <w:szCs w:val="24"/>
        </w:rPr>
      </w:pPr>
    </w:p>
    <w:p w:rsidR="001A7B44" w:rsidRDefault="001A7B44">
      <w:pPr>
        <w:pStyle w:val="ListParagraph"/>
        <w:tabs>
          <w:tab w:val="left" w:pos="585"/>
        </w:tabs>
        <w:rPr>
          <w:rFonts w:ascii="Calibri" w:hAnsi="Calibri" w:cs="Calibri"/>
          <w:sz w:val="24"/>
          <w:szCs w:val="24"/>
        </w:rPr>
      </w:pPr>
    </w:p>
    <w:p w:rsidR="001A7B44" w:rsidRDefault="001A7B44">
      <w:pPr>
        <w:pStyle w:val="ListParagraph"/>
        <w:tabs>
          <w:tab w:val="left" w:pos="585"/>
        </w:tabs>
        <w:rPr>
          <w:rFonts w:ascii="Calibri" w:hAnsi="Calibri" w:cs="Calibri"/>
          <w:sz w:val="24"/>
          <w:szCs w:val="24"/>
        </w:rPr>
      </w:pPr>
    </w:p>
    <w:p w:rsidR="001A7B44" w:rsidRDefault="00A96DF0">
      <w:pPr>
        <w:pStyle w:val="ListParagraph"/>
        <w:tabs>
          <w:tab w:val="left" w:pos="5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Valoarea totală a proiectului: </w:t>
      </w:r>
      <w:r>
        <w:rPr>
          <w:rFonts w:ascii="Calibri" w:hAnsi="Calibri" w:cs="Calibri"/>
          <w:sz w:val="28"/>
          <w:szCs w:val="28"/>
        </w:rPr>
        <w:t>3.543.771,33 lei, TVA inclus</w:t>
      </w:r>
    </w:p>
    <w:p w:rsidR="001A7B44" w:rsidRDefault="00A96DF0">
      <w:pPr>
        <w:pStyle w:val="ListParagraph"/>
        <w:tabs>
          <w:tab w:val="left" w:pos="5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Data începerii și finalizării proiectului: </w:t>
      </w:r>
      <w:r>
        <w:rPr>
          <w:rFonts w:ascii="Calibri" w:hAnsi="Calibri" w:cs="Calibri"/>
          <w:sz w:val="28"/>
          <w:szCs w:val="28"/>
        </w:rPr>
        <w:t>17.04.2024 – 30.09.2025</w:t>
      </w:r>
    </w:p>
    <w:p w:rsidR="001A7B44" w:rsidRDefault="00A96DF0">
      <w:pPr>
        <w:pStyle w:val="ListParagraph"/>
        <w:tabs>
          <w:tab w:val="left" w:pos="585"/>
        </w:tabs>
      </w:pPr>
      <w:r>
        <w:rPr>
          <w:rFonts w:ascii="Calibri" w:hAnsi="Calibri" w:cs="Calibri"/>
          <w:b/>
          <w:bCs/>
          <w:sz w:val="28"/>
          <w:szCs w:val="28"/>
        </w:rPr>
        <w:t>Codul proiectului: </w:t>
      </w:r>
      <w:r>
        <w:rPr>
          <w:rStyle w:val="Strong"/>
          <w:rFonts w:ascii="Calibri" w:hAnsi="Calibri" w:cs="Calibri"/>
          <w:b w:val="0"/>
          <w:bCs w:val="0"/>
          <w:sz w:val="28"/>
          <w:szCs w:val="28"/>
          <w:shd w:val="clear" w:color="auto" w:fill="FFFFFF"/>
        </w:rPr>
        <w:t>MS-732/41/I1.3</w:t>
      </w:r>
    </w:p>
    <w:p w:rsidR="001A7B44" w:rsidRDefault="00A96DF0">
      <w:pPr>
        <w:pStyle w:val="ListParagraph"/>
        <w:tabs>
          <w:tab w:val="left" w:pos="585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Persoană de contact: </w:t>
      </w:r>
    </w:p>
    <w:p w:rsidR="001A7B44" w:rsidRDefault="00A96DF0">
      <w:pPr>
        <w:pStyle w:val="ListParagraph"/>
        <w:tabs>
          <w:tab w:val="left" w:pos="5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Manag</w:t>
      </w:r>
      <w:r w:rsidR="004F79F8">
        <w:rPr>
          <w:rFonts w:ascii="Calibri" w:hAnsi="Calibri" w:cs="Calibri"/>
          <w:sz w:val="28"/>
          <w:szCs w:val="28"/>
        </w:rPr>
        <w:t>er de Proiect: ing.Parvan Cornel Petru</w:t>
      </w:r>
    </w:p>
    <w:p w:rsidR="001A7B44" w:rsidRDefault="004F79F8">
      <w:pPr>
        <w:pStyle w:val="ListParagraph"/>
        <w:tabs>
          <w:tab w:val="left" w:pos="585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  <w:t>Email:secretariat@ambulantacarasseverin.ro</w:t>
      </w:r>
    </w:p>
    <w:p w:rsidR="001A7B44" w:rsidRDefault="001A7B44">
      <w:pPr>
        <w:jc w:val="center"/>
        <w:rPr>
          <w:rFonts w:ascii="Times New Roman" w:eastAsia="SimSun" w:hAnsi="Times New Roman" w:cs="Times New Roman"/>
          <w:color w:val="000000"/>
          <w:lang w:eastAsia="zh-CN" w:bidi="ar"/>
        </w:rPr>
      </w:pPr>
      <w:bookmarkStart w:id="1" w:name="_GoBack"/>
      <w:bookmarkEnd w:id="1"/>
    </w:p>
    <w:p w:rsidR="001A7B44" w:rsidRDefault="001A7B44">
      <w:pPr>
        <w:jc w:val="center"/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1A7B44" w:rsidRDefault="001A7B44">
      <w:pPr>
        <w:jc w:val="center"/>
        <w:rPr>
          <w:rFonts w:ascii="Times New Roman" w:eastAsia="SimSun" w:hAnsi="Times New Roman" w:cs="Times New Roman"/>
          <w:color w:val="000000"/>
          <w:lang w:eastAsia="zh-CN" w:bidi="ar"/>
        </w:rPr>
      </w:pPr>
    </w:p>
    <w:p w:rsidR="001A7B44" w:rsidRDefault="00A96DF0">
      <w:pPr>
        <w:jc w:val="center"/>
        <w:rPr>
          <w:rFonts w:ascii="Calibri" w:eastAsia="SimSun" w:hAnsi="Calibri" w:cs="Calibri"/>
          <w:color w:val="002060"/>
          <w:sz w:val="18"/>
          <w:szCs w:val="18"/>
          <w:lang w:eastAsia="zh-CN" w:bidi="ar"/>
        </w:rPr>
      </w:pPr>
      <w:r>
        <w:rPr>
          <w:rFonts w:ascii="Calibri" w:eastAsia="SimSun" w:hAnsi="Calibri" w:cs="Calibri"/>
          <w:color w:val="002060"/>
          <w:sz w:val="18"/>
          <w:szCs w:val="18"/>
          <w:lang w:eastAsia="zh-CN" w:bidi="ar"/>
        </w:rPr>
        <w:t>„Conținutul acestui material nu reprezintă în mod obligatoriu poziția oficială a Uniunii Europene sau a Guvernului României”.</w:t>
      </w:r>
    </w:p>
    <w:p w:rsidR="001A7B44" w:rsidRDefault="001A7B44">
      <w:pPr>
        <w:jc w:val="center"/>
        <w:rPr>
          <w:rFonts w:ascii="Calibri" w:eastAsia="SimSun" w:hAnsi="Calibri" w:cs="Calibri"/>
          <w:color w:val="002060"/>
          <w:sz w:val="20"/>
          <w:szCs w:val="20"/>
          <w:lang w:eastAsia="zh-CN" w:bidi="ar"/>
        </w:rPr>
      </w:pPr>
    </w:p>
    <w:p w:rsidR="001A7B44" w:rsidRDefault="00A96DF0">
      <w:pPr>
        <w:jc w:val="center"/>
        <w:rPr>
          <w:rFonts w:ascii="Calibri" w:eastAsia="SimSun" w:hAnsi="Calibri" w:cs="Calibri"/>
          <w:b/>
          <w:bCs/>
          <w:color w:val="002060"/>
          <w:lang w:eastAsia="zh-CN" w:bidi="ar"/>
        </w:rPr>
      </w:pPr>
      <w:r>
        <w:rPr>
          <w:rFonts w:ascii="Calibri" w:eastAsia="SimSun" w:hAnsi="Calibri" w:cs="Calibri"/>
          <w:b/>
          <w:bCs/>
          <w:color w:val="002060"/>
          <w:lang w:eastAsia="zh-CN" w:bidi="ar"/>
        </w:rPr>
        <w:t>„PNRR. Finanțat de Uniunea Europeană – UrmătoareaGenerațieUE”</w:t>
      </w:r>
    </w:p>
    <w:p w:rsidR="001A7B44" w:rsidRDefault="001A7B44">
      <w:pPr>
        <w:jc w:val="center"/>
        <w:rPr>
          <w:rFonts w:ascii="Calibri" w:eastAsia="SimSun" w:hAnsi="Calibri" w:cs="Calibri"/>
          <w:color w:val="002060"/>
          <w:sz w:val="20"/>
          <w:szCs w:val="20"/>
          <w:lang w:eastAsia="zh-CN" w:bidi="ar"/>
        </w:rPr>
      </w:pPr>
    </w:p>
    <w:p w:rsidR="001A7B44" w:rsidRDefault="00A905C5">
      <w:pPr>
        <w:ind w:left="1440" w:firstLine="720"/>
        <w:rPr>
          <w:rFonts w:ascii="Calibri" w:eastAsia="SimSun" w:hAnsi="Calibri" w:cs="Calibri"/>
          <w:color w:val="1154CC"/>
          <w:sz w:val="20"/>
          <w:szCs w:val="20"/>
          <w:lang w:eastAsia="zh-CN" w:bidi="a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hyperlink r:id="rId8" w:history="1">
        <w:r w:rsidR="00A96DF0">
          <w:rPr>
            <w:rStyle w:val="Hyperlink"/>
            <w:rFonts w:ascii="Calibri" w:eastAsia="SimSun" w:hAnsi="Calibri" w:cs="Calibri"/>
            <w:b/>
            <w:bCs/>
            <w:color w:val="002060"/>
            <w:sz w:val="18"/>
            <w:szCs w:val="18"/>
            <w:lang w:eastAsia="zh-CN" w:bidi="ar"/>
          </w:rPr>
          <w:t>https://mfe.gov.ro/pnrr/</w:t>
        </w:r>
      </w:hyperlink>
      <w:r w:rsidR="00A96DF0">
        <w:rPr>
          <w:rFonts w:ascii="Calibri" w:eastAsia="SimSun" w:hAnsi="Calibri" w:cs="Calibri"/>
          <w:b/>
          <w:bCs/>
          <w:color w:val="002060"/>
          <w:sz w:val="18"/>
          <w:szCs w:val="18"/>
          <w:lang w:eastAsia="zh-CN" w:bidi="ar"/>
        </w:rPr>
        <w:tab/>
      </w:r>
      <w:hyperlink r:id="rId9" w:history="1">
        <w:r w:rsidR="00A96DF0">
          <w:rPr>
            <w:rStyle w:val="Hyperlink"/>
            <w:rFonts w:ascii="Calibri" w:eastAsia="SimSun" w:hAnsi="Calibri" w:cs="Calibri"/>
            <w:b/>
            <w:bCs/>
            <w:color w:val="002060"/>
            <w:sz w:val="18"/>
            <w:szCs w:val="18"/>
            <w:lang w:eastAsia="zh-CN" w:bidi="ar"/>
          </w:rPr>
          <w:t>https://www.facebook.com/PNRROficial/</w:t>
        </w:r>
      </w:hyperlink>
      <w:r w:rsidR="00A96DF0">
        <w:rPr>
          <w:rFonts w:ascii="Calibri" w:eastAsia="SimSun" w:hAnsi="Calibri" w:cs="Calibri"/>
          <w:color w:val="1154CC"/>
          <w:sz w:val="20"/>
          <w:szCs w:val="20"/>
          <w:lang w:eastAsia="zh-CN" w:bidi="a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sectPr w:rsidR="001A7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5C5" w:rsidRDefault="00A905C5">
      <w:pPr>
        <w:spacing w:line="240" w:lineRule="auto"/>
      </w:pPr>
      <w:r>
        <w:separator/>
      </w:r>
    </w:p>
  </w:endnote>
  <w:endnote w:type="continuationSeparator" w:id="0">
    <w:p w:rsidR="00A905C5" w:rsidRDefault="00A90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5C5" w:rsidRDefault="00A905C5">
      <w:pPr>
        <w:spacing w:after="0"/>
      </w:pPr>
      <w:r>
        <w:separator/>
      </w:r>
    </w:p>
  </w:footnote>
  <w:footnote w:type="continuationSeparator" w:id="0">
    <w:p w:rsidR="00A905C5" w:rsidRDefault="00A905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215CF"/>
    <w:multiLevelType w:val="multilevel"/>
    <w:tmpl w:val="334215C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BD"/>
    <w:rsid w:val="001A7B44"/>
    <w:rsid w:val="00236E35"/>
    <w:rsid w:val="002A39F1"/>
    <w:rsid w:val="00404189"/>
    <w:rsid w:val="004F79F8"/>
    <w:rsid w:val="005137BD"/>
    <w:rsid w:val="005E610A"/>
    <w:rsid w:val="006D6F00"/>
    <w:rsid w:val="0082555E"/>
    <w:rsid w:val="00870C02"/>
    <w:rsid w:val="008927F2"/>
    <w:rsid w:val="00904FFB"/>
    <w:rsid w:val="00A018F8"/>
    <w:rsid w:val="00A905C5"/>
    <w:rsid w:val="00A96DF0"/>
    <w:rsid w:val="00AD0ED4"/>
    <w:rsid w:val="00B20356"/>
    <w:rsid w:val="00E57C63"/>
    <w:rsid w:val="00F319AC"/>
    <w:rsid w:val="00F64B8D"/>
    <w:rsid w:val="1EA40CD6"/>
    <w:rsid w:val="346F6E14"/>
    <w:rsid w:val="348A3241"/>
    <w:rsid w:val="4EB376D0"/>
    <w:rsid w:val="5095268C"/>
    <w:rsid w:val="5B5C57C7"/>
    <w:rsid w:val="6279041A"/>
    <w:rsid w:val="69296D2D"/>
    <w:rsid w:val="694C608A"/>
    <w:rsid w:val="6A593FA0"/>
    <w:rsid w:val="6A720FF6"/>
    <w:rsid w:val="6B8F6404"/>
    <w:rsid w:val="6BAF2EB3"/>
    <w:rsid w:val="6D32082C"/>
    <w:rsid w:val="709C13CF"/>
    <w:rsid w:val="7AF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7CE422-1D58-4A69-A68B-C68C1A78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fe.gov.ro/pnr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NRROfic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3</cp:revision>
  <dcterms:created xsi:type="dcterms:W3CDTF">2024-06-17T07:32:00Z</dcterms:created>
  <dcterms:modified xsi:type="dcterms:W3CDTF">2024-06-17T08:57:00Z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CE66D26CA2144B06BCBC593EDF1B3D50_13</vt:lpwstr>
  </property>
</Properties>
</file>